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EE" w:rsidRDefault="005338EE" w:rsidP="005338EE">
      <w:pPr>
        <w:ind w:left="-567" w:firstLine="567"/>
        <w:jc w:val="center"/>
        <w:rPr>
          <w:b/>
        </w:rPr>
      </w:pPr>
      <w:r>
        <w:rPr>
          <w:b/>
        </w:rPr>
        <w:t>Аннотация к рабочей программе по предмету «Математика» 4 класс</w:t>
      </w:r>
    </w:p>
    <w:p w:rsidR="005338EE" w:rsidRPr="004F69FD" w:rsidRDefault="005338EE" w:rsidP="005338EE">
      <w:pPr>
        <w:spacing w:after="0"/>
        <w:contextualSpacing/>
        <w:rPr>
          <w:szCs w:val="28"/>
        </w:rPr>
      </w:pPr>
      <w:r>
        <w:t xml:space="preserve">           </w:t>
      </w:r>
      <w:r w:rsidRPr="00EE7A2C">
        <w:t xml:space="preserve">Данная </w:t>
      </w:r>
      <w:r>
        <w:t xml:space="preserve">рабочая программа построена в соответствии с требованиями Федерального государственного образовательного стандарта начального общего образования, охватывает 4 года обучения (с 1 класса по 4 класс включительно), составлена на основании Приказа Минобрнауки России от 31.12.2015г. №1576, 1577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2009г, №373 (зарегистрирован в Минюсте России 02.02.2016 №40936), на основании Приказа Минобрнауки от 31.12.2015г. №1577 «О внесении изменений в федеральный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2010г, №1897 (зарегистрирован в Минюсте России 02.02.2016 №40937), письма Федеральной службы по надзору в сфере образования от 03.11.2015г №02-501, основной образовательной программы начального  общего образования МКОУ «Беляевская средняя общеобразовательная школа», принятой и утвержденной на педагогическом совете от 28.08.2017г протокол №1, Положения о рабочей программе, принятом и утвержденном на педагогическом совете от 28.08.2017г №1, </w:t>
      </w:r>
      <w:r w:rsidRPr="004F69FD">
        <w:rPr>
          <w:szCs w:val="28"/>
        </w:rPr>
        <w:t>учебник</w:t>
      </w:r>
      <w:r>
        <w:rPr>
          <w:szCs w:val="28"/>
        </w:rPr>
        <w:t>а «Математика</w:t>
      </w:r>
      <w:r w:rsidRPr="004F69FD">
        <w:rPr>
          <w:szCs w:val="28"/>
        </w:rPr>
        <w:t>»</w:t>
      </w:r>
      <w:r>
        <w:rPr>
          <w:szCs w:val="28"/>
        </w:rPr>
        <w:t>, автора</w:t>
      </w:r>
      <w:r w:rsidRPr="004F69FD">
        <w:rPr>
          <w:szCs w:val="28"/>
        </w:rPr>
        <w:t xml:space="preserve"> </w:t>
      </w:r>
      <w:r w:rsidRPr="00645C33">
        <w:t>Г.В. Дорофеев</w:t>
      </w:r>
      <w:r>
        <w:rPr>
          <w:szCs w:val="28"/>
        </w:rPr>
        <w:t>а. М.: «Просвещение», 2017</w:t>
      </w:r>
      <w:r w:rsidRPr="004F69FD">
        <w:rPr>
          <w:szCs w:val="28"/>
        </w:rPr>
        <w:t>г. 1 класс, сборника рабочих программ. Система учебников «Перспекти</w:t>
      </w:r>
      <w:r>
        <w:rPr>
          <w:szCs w:val="28"/>
        </w:rPr>
        <w:t>ва». Москва, «Просвещение», 2017</w:t>
      </w:r>
      <w:r w:rsidRPr="004F69FD">
        <w:rPr>
          <w:szCs w:val="28"/>
        </w:rPr>
        <w:t xml:space="preserve">г. </w:t>
      </w:r>
    </w:p>
    <w:p w:rsidR="005338EE" w:rsidRDefault="005338EE" w:rsidP="005338EE">
      <w:pPr>
        <w:spacing w:after="0"/>
        <w:ind w:left="-567" w:firstLine="1134"/>
        <w:contextualSpacing/>
        <w:rPr>
          <w:szCs w:val="28"/>
        </w:rPr>
      </w:pPr>
      <w:r>
        <w:rPr>
          <w:szCs w:val="28"/>
        </w:rPr>
        <w:t>В соответствии с требованиями стандарта программа по изобразительному искусству для 1 – 4 классов общеобразовательных учреждений основана на применении «системно-деятельностного подхода, который обеспечивает:</w:t>
      </w:r>
    </w:p>
    <w:p w:rsidR="005338EE" w:rsidRDefault="005338EE" w:rsidP="005338EE">
      <w:pPr>
        <w:spacing w:after="0"/>
        <w:ind w:left="-567" w:firstLine="1134"/>
        <w:contextualSpacing/>
        <w:rPr>
          <w:szCs w:val="28"/>
        </w:rPr>
      </w:pPr>
      <w:r>
        <w:rPr>
          <w:szCs w:val="28"/>
        </w:rPr>
        <w:t>- формирование готовности к саморазвитию и непрерывному образованию;</w:t>
      </w:r>
    </w:p>
    <w:p w:rsidR="005338EE" w:rsidRDefault="005338EE" w:rsidP="005338EE">
      <w:pPr>
        <w:spacing w:after="0"/>
        <w:ind w:left="-567" w:firstLine="1134"/>
        <w:contextualSpacing/>
        <w:rPr>
          <w:szCs w:val="28"/>
        </w:rPr>
      </w:pPr>
      <w:r>
        <w:rPr>
          <w:szCs w:val="28"/>
        </w:rPr>
        <w:t>- активную учебно-познавательную деятельность обучающихся;</w:t>
      </w:r>
    </w:p>
    <w:p w:rsidR="005338EE" w:rsidRPr="003A6597" w:rsidRDefault="005338EE" w:rsidP="005338EE">
      <w:pPr>
        <w:spacing w:after="0"/>
        <w:ind w:left="-567" w:firstLine="1134"/>
        <w:contextualSpacing/>
        <w:rPr>
          <w:szCs w:val="28"/>
        </w:rPr>
      </w:pPr>
      <w:r>
        <w:rPr>
          <w:szCs w:val="28"/>
        </w:rPr>
        <w:t>- построение образовательного процесса с учетом индивидуальных, возрастных, психологических и физиологических особенностей обучающихся».</w:t>
      </w:r>
    </w:p>
    <w:p w:rsidR="00C93537" w:rsidRDefault="00C93537"/>
    <w:sectPr w:rsidR="00C9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5338EE"/>
    <w:rsid w:val="005338EE"/>
    <w:rsid w:val="00C9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>diakov.net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2</cp:revision>
  <dcterms:created xsi:type="dcterms:W3CDTF">2023-11-18T10:27:00Z</dcterms:created>
  <dcterms:modified xsi:type="dcterms:W3CDTF">2023-11-18T10:29:00Z</dcterms:modified>
</cp:coreProperties>
</file>