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24" w:rsidRDefault="00D00D24" w:rsidP="00D0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внеурочной деятельности «Риторика»</w:t>
      </w:r>
    </w:p>
    <w:p w:rsidR="00D00D24" w:rsidRPr="0075596C" w:rsidRDefault="00D00D24" w:rsidP="00D0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96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« Р</w:t>
      </w:r>
      <w:r w:rsidRPr="0075596C">
        <w:rPr>
          <w:rFonts w:ascii="Times New Roman" w:eastAsia="Times New Roman" w:hAnsi="Times New Roman" w:cs="Times New Roman"/>
          <w:sz w:val="24"/>
          <w:szCs w:val="24"/>
        </w:rPr>
        <w:t>иторика» в 4 классе составлена на основе требований Федерального государственного образовательного стандарта общего образования.</w:t>
      </w:r>
    </w:p>
    <w:p w:rsidR="00D00D24" w:rsidRPr="0075596C" w:rsidRDefault="00D00D24" w:rsidP="00D0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96C">
        <w:rPr>
          <w:rFonts w:ascii="Times New Roman" w:eastAsia="Times New Roman" w:hAnsi="Times New Roman" w:cs="Times New Roman"/>
          <w:sz w:val="24"/>
          <w:szCs w:val="24"/>
        </w:rPr>
        <w:t>Настоящая рабочая программа написана на основании следующих нормативных документов:</w:t>
      </w:r>
    </w:p>
    <w:p w:rsidR="00D00D24" w:rsidRPr="0075596C" w:rsidRDefault="00D00D24" w:rsidP="00D0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96C">
        <w:rPr>
          <w:rFonts w:ascii="Times New Roman" w:eastAsia="Times New Roman" w:hAnsi="Times New Roman" w:cs="Times New Roman"/>
          <w:sz w:val="24"/>
          <w:szCs w:val="24"/>
        </w:rPr>
        <w:t xml:space="preserve">1.Федеральный компонент государственного стандарта общего образования, утверждённый приказом Министерства образования и науки Российской Федерации от 17.12.2010 № 1897 "Об утверждении федерального государственного образовательного стандарта основного общего образования". </w:t>
      </w:r>
    </w:p>
    <w:p w:rsidR="00D00D24" w:rsidRPr="0075596C" w:rsidRDefault="00D00D24" w:rsidP="00D0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596C">
        <w:rPr>
          <w:rFonts w:ascii="Times New Roman" w:eastAsia="Times New Roman" w:hAnsi="Times New Roman" w:cs="Times New Roman"/>
          <w:sz w:val="24"/>
          <w:szCs w:val="24"/>
        </w:rPr>
        <w:t>2.Федеральный базисный учебный план для образовательных учреждений РФ, утверждённый приказом Министерства образования и науки Российской Федерации от 3. 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№1312.</w:t>
      </w:r>
      <w:proofErr w:type="gramEnd"/>
    </w:p>
    <w:p w:rsidR="00D00D24" w:rsidRPr="0075596C" w:rsidRDefault="00D00D24" w:rsidP="00D0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96C">
        <w:rPr>
          <w:rFonts w:ascii="Times New Roman" w:eastAsia="Times New Roman" w:hAnsi="Times New Roman" w:cs="Times New Roman"/>
          <w:sz w:val="24"/>
          <w:szCs w:val="24"/>
        </w:rPr>
        <w:t>Рабочая программа по риторике составлена на основе требований Федерального компонента государственного стандарта общего образования.</w:t>
      </w:r>
    </w:p>
    <w:p w:rsidR="00D00D24" w:rsidRPr="0075596C" w:rsidRDefault="00D00D24" w:rsidP="00D0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96C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час в неделю, что составляет 34 часа в год.</w:t>
      </w:r>
    </w:p>
    <w:p w:rsidR="00D00D24" w:rsidRPr="0075596C" w:rsidRDefault="00D00D24" w:rsidP="00D00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96C">
        <w:rPr>
          <w:rFonts w:ascii="Times New Roman" w:eastAsia="Times New Roman" w:hAnsi="Times New Roman" w:cs="Times New Roman"/>
          <w:b/>
          <w:bCs/>
          <w:sz w:val="24"/>
          <w:szCs w:val="24"/>
        </w:rPr>
        <w:t>По плану-34 ч.</w:t>
      </w:r>
    </w:p>
    <w:p w:rsidR="000C6965" w:rsidRDefault="000C6965"/>
    <w:sectPr w:rsidR="000C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00D24"/>
    <w:rsid w:val="000C6965"/>
    <w:rsid w:val="00D0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diakov.net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2</cp:revision>
  <dcterms:created xsi:type="dcterms:W3CDTF">2023-11-18T12:39:00Z</dcterms:created>
  <dcterms:modified xsi:type="dcterms:W3CDTF">2023-11-18T12:40:00Z</dcterms:modified>
</cp:coreProperties>
</file>